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F5" w:rsidRDefault="00671FF5" w:rsidP="00671FF5">
      <w:pPr>
        <w:spacing w:after="0" w:line="240" w:lineRule="auto"/>
        <w:ind w:left="708" w:firstLine="708"/>
        <w:rPr>
          <w:rFonts w:ascii="Times New Roman" w:hAnsi="Times New Roman"/>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671FF5" w:rsidRDefault="00671FF5" w:rsidP="00671FF5">
      <w:pPr>
        <w:spacing w:after="0" w:line="240" w:lineRule="auto"/>
        <w:ind w:left="708" w:firstLine="708"/>
        <w:rPr>
          <w:rFonts w:ascii="Times New Roman" w:hAnsi="Times New Roman"/>
          <w:b/>
          <w:sz w:val="24"/>
          <w:szCs w:val="24"/>
        </w:rPr>
      </w:pPr>
      <w:r>
        <w:rPr>
          <w:rFonts w:ascii="Times New Roman" w:hAnsi="Times New Roman"/>
          <w:b/>
          <w:sz w:val="24"/>
          <w:szCs w:val="24"/>
        </w:rPr>
        <w:t xml:space="preserve"> Regulamin naboru kandydatów na stanowiska urzędnicze </w:t>
      </w:r>
    </w:p>
    <w:p w:rsidR="00671FF5" w:rsidRDefault="00671FF5" w:rsidP="00671FF5">
      <w:pPr>
        <w:spacing w:after="0" w:line="240" w:lineRule="auto"/>
        <w:ind w:left="708" w:firstLine="708"/>
        <w:rPr>
          <w:rFonts w:ascii="Times New Roman" w:hAnsi="Times New Roman"/>
          <w:b/>
          <w:sz w:val="24"/>
          <w:szCs w:val="24"/>
        </w:rPr>
      </w:pPr>
      <w:r>
        <w:rPr>
          <w:rFonts w:ascii="Times New Roman" w:hAnsi="Times New Roman"/>
          <w:b/>
          <w:sz w:val="24"/>
          <w:szCs w:val="24"/>
        </w:rPr>
        <w:tab/>
        <w:t xml:space="preserve">           i kierownicze stanowiska urzędnicze</w:t>
      </w:r>
    </w:p>
    <w:p w:rsidR="00671FF5" w:rsidRDefault="00671FF5" w:rsidP="00671FF5">
      <w:pPr>
        <w:spacing w:after="0" w:line="240" w:lineRule="auto"/>
        <w:rPr>
          <w:rFonts w:ascii="Times New Roman" w:hAnsi="Times New Roman"/>
          <w:b/>
          <w:sz w:val="24"/>
          <w:szCs w:val="24"/>
        </w:rPr>
      </w:pPr>
      <w:r>
        <w:rPr>
          <w:rFonts w:ascii="Times New Roman" w:hAnsi="Times New Roman"/>
          <w:b/>
          <w:sz w:val="24"/>
          <w:szCs w:val="24"/>
        </w:rPr>
        <w:t xml:space="preserve">                      w Mazowieckiej Jednostce Wdrażania Programów Unijnych</w:t>
      </w:r>
    </w:p>
    <w:p w:rsidR="00671FF5" w:rsidRDefault="00671FF5" w:rsidP="00671FF5">
      <w:pPr>
        <w:spacing w:after="0" w:line="240" w:lineRule="auto"/>
        <w:rPr>
          <w:rFonts w:ascii="Times New Roman" w:hAnsi="Times New Roman"/>
          <w:b/>
          <w:sz w:val="24"/>
          <w:szCs w:val="24"/>
        </w:rPr>
      </w:pPr>
    </w:p>
    <w:p w:rsidR="00671FF5" w:rsidRDefault="00671FF5" w:rsidP="00671FF5">
      <w:pPr>
        <w:tabs>
          <w:tab w:val="left" w:pos="3969"/>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1.</w:t>
      </w:r>
    </w:p>
    <w:p w:rsidR="00671FF5" w:rsidRDefault="00671FF5" w:rsidP="00671FF5">
      <w:pPr>
        <w:tabs>
          <w:tab w:val="left" w:pos="3969"/>
        </w:tabs>
        <w:spacing w:after="0" w:line="240" w:lineRule="auto"/>
        <w:rPr>
          <w:rFonts w:ascii="Times New Roman" w:hAnsi="Times New Roman"/>
          <w:b/>
          <w:sz w:val="24"/>
          <w:szCs w:val="24"/>
        </w:rPr>
      </w:pPr>
    </w:p>
    <w:p w:rsidR="00671FF5" w:rsidRDefault="00671FF5" w:rsidP="00671FF5">
      <w:pPr>
        <w:tabs>
          <w:tab w:val="left" w:pos="3969"/>
        </w:tabs>
        <w:spacing w:after="0" w:line="240" w:lineRule="auto"/>
        <w:jc w:val="both"/>
        <w:rPr>
          <w:rFonts w:ascii="Times New Roman" w:hAnsi="Times New Roman"/>
          <w:sz w:val="24"/>
          <w:szCs w:val="24"/>
        </w:rPr>
      </w:pPr>
      <w:r>
        <w:rPr>
          <w:rFonts w:ascii="Times New Roman" w:hAnsi="Times New Roman"/>
          <w:sz w:val="24"/>
          <w:szCs w:val="24"/>
        </w:rPr>
        <w:t>Regulamin określa metody i techniki naboru kandydatów na wolne stanowiska urzędnicze                            i kierownicze stanowiska urzędnicze w Mazowieckiej Jednostce Wdrażania Programów Unijnych oraz organizację, tryb pracy i zakres obowiązków członków Komisji rekrutacyjnej, zwanej dalej „Komisją”.</w:t>
      </w:r>
    </w:p>
    <w:p w:rsidR="00671FF5" w:rsidRDefault="00671FF5" w:rsidP="00671FF5">
      <w:pPr>
        <w:tabs>
          <w:tab w:val="left" w:pos="3969"/>
        </w:tabs>
        <w:spacing w:after="0" w:line="240" w:lineRule="auto"/>
        <w:jc w:val="both"/>
        <w:rPr>
          <w:rFonts w:ascii="Times New Roman" w:hAnsi="Times New Roman"/>
          <w:sz w:val="24"/>
          <w:szCs w:val="24"/>
        </w:rPr>
      </w:pPr>
    </w:p>
    <w:p w:rsidR="00671FF5" w:rsidRDefault="00671FF5" w:rsidP="00671FF5">
      <w:pPr>
        <w:tabs>
          <w:tab w:val="left" w:pos="3969"/>
        </w:tabs>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2.</w:t>
      </w:r>
    </w:p>
    <w:p w:rsidR="00671FF5" w:rsidRDefault="00671FF5" w:rsidP="00671FF5">
      <w:pPr>
        <w:tabs>
          <w:tab w:val="left" w:pos="3969"/>
        </w:tabs>
        <w:spacing w:after="0" w:line="240" w:lineRule="auto"/>
        <w:jc w:val="both"/>
        <w:rPr>
          <w:rFonts w:ascii="Times New Roman" w:hAnsi="Times New Roman"/>
          <w:b/>
          <w:sz w:val="24"/>
          <w:szCs w:val="24"/>
        </w:rPr>
      </w:pPr>
    </w:p>
    <w:p w:rsidR="00671FF5" w:rsidRDefault="00671FF5" w:rsidP="00671FF5">
      <w:pPr>
        <w:pStyle w:val="Akapitzlist"/>
        <w:numPr>
          <w:ilvl w:val="0"/>
          <w:numId w:val="1"/>
        </w:numPr>
        <w:tabs>
          <w:tab w:val="left" w:pos="709"/>
        </w:tabs>
        <w:spacing w:after="0" w:line="240" w:lineRule="auto"/>
        <w:jc w:val="both"/>
        <w:rPr>
          <w:rFonts w:ascii="Times New Roman" w:hAnsi="Times New Roman"/>
          <w:sz w:val="24"/>
          <w:szCs w:val="24"/>
        </w:rPr>
      </w:pPr>
      <w:r>
        <w:rPr>
          <w:rFonts w:ascii="Times New Roman" w:hAnsi="Times New Roman"/>
          <w:sz w:val="24"/>
          <w:szCs w:val="24"/>
        </w:rPr>
        <w:t>Nabór kandydatów na wolne stanowiska urzędnicze i kierownicze stanowiska urzędnicze jest otwarty i konkurencyjny.</w:t>
      </w:r>
    </w:p>
    <w:p w:rsidR="00671FF5" w:rsidRDefault="00671FF5" w:rsidP="00671FF5">
      <w:pPr>
        <w:pStyle w:val="Akapitzlist"/>
        <w:numPr>
          <w:ilvl w:val="0"/>
          <w:numId w:val="1"/>
        </w:numPr>
        <w:spacing w:after="0" w:line="240" w:lineRule="auto"/>
        <w:jc w:val="both"/>
        <w:rPr>
          <w:rFonts w:ascii="Times New Roman" w:hAnsi="Times New Roman"/>
          <w:b/>
          <w:sz w:val="24"/>
          <w:szCs w:val="24"/>
        </w:rPr>
      </w:pPr>
      <w:r>
        <w:rPr>
          <w:rFonts w:ascii="Times New Roman" w:hAnsi="Times New Roman"/>
          <w:sz w:val="24"/>
          <w:szCs w:val="24"/>
        </w:rPr>
        <w:t>Wolnym stanowiskiem urzędniczym, w tym wolnym kierowniczym stanowiskiem urzędniczym, jest stanowisko, na które zgodnie z przepisami ustawy z dnia</w:t>
      </w:r>
      <w:r>
        <w:rPr>
          <w:rFonts w:ascii="Times New Roman" w:hAnsi="Times New Roman"/>
          <w:sz w:val="24"/>
          <w:szCs w:val="24"/>
        </w:rPr>
        <w:br/>
        <w:t xml:space="preserve"> 21 listopada 2008 r. o pracownikach samorządowych (Dz. U. Nr 223, poz. 1458</w:t>
      </w:r>
      <w:r>
        <w:rPr>
          <w:rFonts w:ascii="Times New Roman" w:hAnsi="Times New Roman"/>
          <w:sz w:val="24"/>
          <w:szCs w:val="24"/>
        </w:rPr>
        <w:br/>
        <w:t xml:space="preserve"> z </w:t>
      </w:r>
      <w:proofErr w:type="spellStart"/>
      <w:r>
        <w:rPr>
          <w:rFonts w:ascii="Times New Roman" w:hAnsi="Times New Roman"/>
          <w:sz w:val="24"/>
          <w:szCs w:val="24"/>
        </w:rPr>
        <w:t>późn</w:t>
      </w:r>
      <w:proofErr w:type="spellEnd"/>
      <w:r>
        <w:rPr>
          <w:rFonts w:ascii="Times New Roman" w:hAnsi="Times New Roman"/>
          <w:sz w:val="24"/>
          <w:szCs w:val="24"/>
        </w:rPr>
        <w:t>. zm.) albo w drodze porozumienia, nie został przeniesiony pracownik samorządowy danej jednostki lub na które nie został przeniesiony inny pracownik samorządowy zatrudniony na stanowisku urzędniczym, w tym kierowniczym stanowisku urzędniczym, posiadający kwalifikacje wymagane na danym stanowisku lub nie został przeprowadzony na to stanowisko nabór albo na którym mimo przeprowadzonego naboru nie został zatrudniony pracownik.</w:t>
      </w:r>
    </w:p>
    <w:p w:rsidR="00671FF5" w:rsidRDefault="00671FF5" w:rsidP="00671FF5">
      <w:pPr>
        <w:numPr>
          <w:ilvl w:val="0"/>
          <w:numId w:val="1"/>
        </w:numPr>
        <w:tabs>
          <w:tab w:val="left" w:pos="709"/>
        </w:tabs>
        <w:spacing w:after="0" w:line="240" w:lineRule="auto"/>
        <w:jc w:val="both"/>
        <w:rPr>
          <w:rFonts w:ascii="Times New Roman" w:hAnsi="Times New Roman"/>
          <w:sz w:val="24"/>
          <w:szCs w:val="24"/>
        </w:rPr>
      </w:pPr>
      <w:r>
        <w:rPr>
          <w:rFonts w:ascii="Times New Roman" w:hAnsi="Times New Roman"/>
          <w:sz w:val="24"/>
          <w:szCs w:val="24"/>
        </w:rPr>
        <w:t>O wolne stanowiska, na których wykonywana praca nie polega na bezpośrednim lub pośrednim udziale w wykonywaniu władzy publicznej i funkcji mającej na celu ochronę generalnych interesów państwa, poza obywatelami polskimi, mogą ubiegać się obywatele Unii Europejskiej oraz obywatele innych państw, którym na podstawie umów międzynarodowych lub przepisów prawa wspólnotowego przysługuje prawo</w:t>
      </w:r>
      <w:r>
        <w:rPr>
          <w:rFonts w:ascii="Times New Roman" w:hAnsi="Times New Roman"/>
          <w:sz w:val="24"/>
          <w:szCs w:val="24"/>
        </w:rPr>
        <w:br/>
        <w:t>do podjęcia zatrudnienia na terytorium Rzeczpospolitej Polskiej.</w:t>
      </w:r>
    </w:p>
    <w:p w:rsidR="00671FF5" w:rsidRDefault="00671FF5" w:rsidP="00671FF5">
      <w:pPr>
        <w:numPr>
          <w:ilvl w:val="0"/>
          <w:numId w:val="1"/>
        </w:numPr>
        <w:tabs>
          <w:tab w:val="left" w:pos="709"/>
        </w:tabs>
        <w:spacing w:after="0" w:line="240" w:lineRule="auto"/>
        <w:jc w:val="both"/>
        <w:rPr>
          <w:rFonts w:ascii="Times New Roman" w:hAnsi="Times New Roman"/>
          <w:sz w:val="24"/>
          <w:szCs w:val="24"/>
        </w:rPr>
      </w:pPr>
      <w:r>
        <w:rPr>
          <w:rFonts w:ascii="Times New Roman" w:hAnsi="Times New Roman"/>
          <w:sz w:val="24"/>
          <w:szCs w:val="24"/>
        </w:rPr>
        <w:t>Osoba nieposiadająca obywatelstwa polskiego, może zostać zatrudniona</w:t>
      </w:r>
      <w:r>
        <w:rPr>
          <w:rFonts w:ascii="Times New Roman" w:hAnsi="Times New Roman"/>
          <w:sz w:val="24"/>
          <w:szCs w:val="24"/>
        </w:rPr>
        <w:br/>
        <w:t>na stanowisku urzędniczym, jeżeli posiada znajomość języka polskiego potwierdzoną dokumentem określonym w przepisach o służbie cywilnej.</w:t>
      </w:r>
    </w:p>
    <w:p w:rsidR="00671FF5" w:rsidRDefault="00671FF5" w:rsidP="00671FF5">
      <w:pPr>
        <w:numPr>
          <w:ilvl w:val="0"/>
          <w:numId w:val="1"/>
        </w:numPr>
        <w:tabs>
          <w:tab w:val="left" w:pos="709"/>
        </w:tabs>
        <w:spacing w:after="0" w:line="240" w:lineRule="auto"/>
        <w:jc w:val="both"/>
        <w:rPr>
          <w:rFonts w:ascii="Times New Roman" w:hAnsi="Times New Roman"/>
          <w:sz w:val="24"/>
          <w:szCs w:val="24"/>
        </w:rPr>
      </w:pPr>
      <w:r>
        <w:rPr>
          <w:rFonts w:ascii="Times New Roman" w:hAnsi="Times New Roman"/>
          <w:sz w:val="24"/>
          <w:szCs w:val="24"/>
        </w:rPr>
        <w:t>Nabór kandydatów na wolne stanowiska urzędnicze i kierownicze stanowiska urzędnicze organizuje Dyrektor Mazowieckiej Jednostki Wdrażania Programów Unijnych.</w:t>
      </w:r>
    </w:p>
    <w:p w:rsidR="00671FF5" w:rsidRDefault="00671FF5" w:rsidP="00671FF5">
      <w:pPr>
        <w:tabs>
          <w:tab w:val="left" w:pos="709"/>
        </w:tabs>
        <w:spacing w:after="0" w:line="240" w:lineRule="auto"/>
        <w:ind w:left="720"/>
        <w:jc w:val="both"/>
        <w:rPr>
          <w:rFonts w:ascii="Times New Roman" w:hAnsi="Times New Roman"/>
          <w:sz w:val="24"/>
          <w:szCs w:val="24"/>
        </w:rPr>
      </w:pPr>
    </w:p>
    <w:p w:rsidR="00671FF5" w:rsidRDefault="00671FF5" w:rsidP="00671FF5">
      <w:pPr>
        <w:tabs>
          <w:tab w:val="left" w:pos="709"/>
        </w:tabs>
        <w:spacing w:after="0" w:line="240" w:lineRule="auto"/>
        <w:ind w:left="72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3.</w:t>
      </w:r>
    </w:p>
    <w:p w:rsidR="00671FF5" w:rsidRDefault="00671FF5" w:rsidP="00671FF5">
      <w:pPr>
        <w:tabs>
          <w:tab w:val="left" w:pos="709"/>
        </w:tabs>
        <w:spacing w:after="0" w:line="240" w:lineRule="auto"/>
        <w:ind w:left="720"/>
        <w:jc w:val="both"/>
        <w:rPr>
          <w:rFonts w:ascii="Times New Roman" w:hAnsi="Times New Roman"/>
          <w:b/>
          <w:sz w:val="24"/>
          <w:szCs w:val="24"/>
        </w:rPr>
      </w:pPr>
    </w:p>
    <w:p w:rsidR="00671FF5" w:rsidRDefault="00671FF5" w:rsidP="00671FF5">
      <w:pPr>
        <w:numPr>
          <w:ilvl w:val="0"/>
          <w:numId w:val="2"/>
        </w:numPr>
        <w:tabs>
          <w:tab w:val="left" w:pos="709"/>
        </w:tabs>
        <w:spacing w:after="0" w:line="240" w:lineRule="auto"/>
        <w:jc w:val="both"/>
        <w:rPr>
          <w:rFonts w:ascii="Times New Roman" w:hAnsi="Times New Roman"/>
          <w:sz w:val="24"/>
          <w:szCs w:val="24"/>
        </w:rPr>
      </w:pPr>
      <w:r>
        <w:rPr>
          <w:rFonts w:ascii="Times New Roman" w:hAnsi="Times New Roman"/>
          <w:sz w:val="24"/>
          <w:szCs w:val="24"/>
        </w:rPr>
        <w:t>Procedurę naboru kandydatów na wolne stanowisko urzędnicze i kierownicze stanowisko urzędnicze poprzedza zamieszczenie ogłoszenia o naborze kandydatów</w:t>
      </w:r>
      <w:r>
        <w:rPr>
          <w:rFonts w:ascii="Times New Roman" w:hAnsi="Times New Roman"/>
          <w:sz w:val="24"/>
          <w:szCs w:val="24"/>
        </w:rPr>
        <w:br/>
        <w:t>w Biuletynie Informacji Publicznej oraz na tablicy informacyjnej w siedzibie Mazowieckiej Jednostki Wdrażania Programów Unijnych.</w:t>
      </w:r>
    </w:p>
    <w:p w:rsidR="00671FF5" w:rsidRDefault="00671FF5" w:rsidP="00671FF5">
      <w:pPr>
        <w:tabs>
          <w:tab w:val="left" w:pos="709"/>
        </w:tabs>
        <w:spacing w:after="0" w:line="240" w:lineRule="auto"/>
        <w:jc w:val="both"/>
        <w:rPr>
          <w:rFonts w:ascii="Times New Roman" w:hAnsi="Times New Roman"/>
          <w:sz w:val="24"/>
          <w:szCs w:val="24"/>
        </w:rPr>
      </w:pPr>
    </w:p>
    <w:p w:rsidR="00671FF5" w:rsidRDefault="00671FF5" w:rsidP="00671FF5">
      <w:pPr>
        <w:tabs>
          <w:tab w:val="left" w:pos="709"/>
        </w:tabs>
        <w:spacing w:after="0" w:line="240" w:lineRule="auto"/>
        <w:jc w:val="both"/>
        <w:rPr>
          <w:rFonts w:ascii="Times New Roman" w:hAnsi="Times New Roman"/>
          <w:sz w:val="24"/>
          <w:szCs w:val="24"/>
        </w:rPr>
      </w:pPr>
    </w:p>
    <w:p w:rsidR="00671FF5" w:rsidRDefault="00671FF5" w:rsidP="00671FF5">
      <w:pPr>
        <w:numPr>
          <w:ilvl w:val="0"/>
          <w:numId w:val="2"/>
        </w:numPr>
        <w:tabs>
          <w:tab w:val="left" w:pos="709"/>
        </w:tabs>
        <w:spacing w:after="0" w:line="240" w:lineRule="auto"/>
        <w:jc w:val="both"/>
        <w:rPr>
          <w:rFonts w:ascii="Times New Roman" w:hAnsi="Times New Roman"/>
          <w:sz w:val="24"/>
          <w:szCs w:val="24"/>
        </w:rPr>
      </w:pPr>
      <w:r>
        <w:rPr>
          <w:rFonts w:ascii="Times New Roman" w:hAnsi="Times New Roman"/>
          <w:sz w:val="24"/>
          <w:szCs w:val="24"/>
        </w:rPr>
        <w:t>Ogłoszenie, o naborze kandydatów na wolne stanowisko urzędnicze i kierownicze stanowisko urzędnicze, zawiera w szczególności:</w:t>
      </w:r>
    </w:p>
    <w:p w:rsidR="00671FF5" w:rsidRDefault="00671FF5" w:rsidP="00671FF5">
      <w:pPr>
        <w:numPr>
          <w:ilvl w:val="0"/>
          <w:numId w:val="3"/>
        </w:numPr>
        <w:tabs>
          <w:tab w:val="left" w:pos="709"/>
        </w:tabs>
        <w:spacing w:after="0" w:line="240" w:lineRule="auto"/>
        <w:jc w:val="both"/>
        <w:rPr>
          <w:rFonts w:ascii="Times New Roman" w:hAnsi="Times New Roman"/>
          <w:sz w:val="24"/>
          <w:szCs w:val="24"/>
        </w:rPr>
      </w:pPr>
      <w:r>
        <w:rPr>
          <w:rFonts w:ascii="Times New Roman" w:hAnsi="Times New Roman"/>
          <w:sz w:val="24"/>
          <w:szCs w:val="24"/>
        </w:rPr>
        <w:t>nazwę i adres jednostki;</w:t>
      </w:r>
    </w:p>
    <w:p w:rsidR="00671FF5" w:rsidRDefault="00671FF5" w:rsidP="00671FF5">
      <w:pPr>
        <w:numPr>
          <w:ilvl w:val="0"/>
          <w:numId w:val="3"/>
        </w:numPr>
        <w:tabs>
          <w:tab w:val="left" w:pos="709"/>
        </w:tabs>
        <w:spacing w:after="0" w:line="240" w:lineRule="auto"/>
        <w:jc w:val="both"/>
        <w:rPr>
          <w:rFonts w:ascii="Times New Roman" w:hAnsi="Times New Roman"/>
          <w:sz w:val="24"/>
          <w:szCs w:val="24"/>
        </w:rPr>
      </w:pPr>
      <w:r>
        <w:rPr>
          <w:rFonts w:ascii="Times New Roman" w:hAnsi="Times New Roman"/>
          <w:sz w:val="24"/>
          <w:szCs w:val="24"/>
        </w:rPr>
        <w:t>określenie stanowiska urzędniczego;</w:t>
      </w:r>
    </w:p>
    <w:p w:rsidR="00671FF5" w:rsidRDefault="00671FF5" w:rsidP="00671FF5">
      <w:pPr>
        <w:numPr>
          <w:ilvl w:val="0"/>
          <w:numId w:val="3"/>
        </w:num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określenie wymagań związanych ze stanowiskiem urzędniczym zgodnie z opisem danego stanowiska, ze wskazaniem, które z nich są niezbędne, a które</w:t>
      </w:r>
      <w:r>
        <w:rPr>
          <w:rFonts w:ascii="Times New Roman" w:hAnsi="Times New Roman"/>
          <w:sz w:val="24"/>
          <w:szCs w:val="24"/>
        </w:rPr>
        <w:br/>
        <w:t>są dodatkowe;</w:t>
      </w:r>
    </w:p>
    <w:p w:rsidR="00671FF5" w:rsidRDefault="00671FF5" w:rsidP="00671FF5">
      <w:pPr>
        <w:numPr>
          <w:ilvl w:val="0"/>
          <w:numId w:val="3"/>
        </w:numPr>
        <w:tabs>
          <w:tab w:val="left" w:pos="709"/>
        </w:tabs>
        <w:spacing w:after="0" w:line="240" w:lineRule="auto"/>
        <w:jc w:val="both"/>
        <w:rPr>
          <w:rFonts w:ascii="Times New Roman" w:hAnsi="Times New Roman"/>
          <w:sz w:val="24"/>
          <w:szCs w:val="24"/>
        </w:rPr>
      </w:pPr>
      <w:r>
        <w:rPr>
          <w:rFonts w:ascii="Times New Roman" w:hAnsi="Times New Roman"/>
          <w:sz w:val="24"/>
          <w:szCs w:val="24"/>
        </w:rPr>
        <w:t>wskazanie zakresu zadań wykonywanych na stanowisku urzędniczym;</w:t>
      </w:r>
    </w:p>
    <w:p w:rsidR="00671FF5" w:rsidRDefault="00671FF5" w:rsidP="00671FF5">
      <w:pPr>
        <w:numPr>
          <w:ilvl w:val="0"/>
          <w:numId w:val="3"/>
        </w:numPr>
        <w:tabs>
          <w:tab w:val="left" w:pos="709"/>
        </w:tabs>
        <w:spacing w:after="0" w:line="240" w:lineRule="auto"/>
        <w:jc w:val="both"/>
        <w:rPr>
          <w:rFonts w:ascii="Times New Roman" w:hAnsi="Times New Roman"/>
          <w:sz w:val="24"/>
          <w:szCs w:val="24"/>
        </w:rPr>
      </w:pPr>
      <w:r>
        <w:rPr>
          <w:rFonts w:ascii="Times New Roman" w:hAnsi="Times New Roman"/>
          <w:sz w:val="24"/>
          <w:szCs w:val="24"/>
        </w:rPr>
        <w:t>wskazanie wymaganych dokumentów;</w:t>
      </w:r>
    </w:p>
    <w:p w:rsidR="00671FF5" w:rsidRDefault="00671FF5" w:rsidP="00671FF5">
      <w:pPr>
        <w:numPr>
          <w:ilvl w:val="0"/>
          <w:numId w:val="3"/>
        </w:numPr>
        <w:tabs>
          <w:tab w:val="left" w:pos="709"/>
        </w:tabs>
        <w:spacing w:after="0" w:line="240" w:lineRule="auto"/>
        <w:jc w:val="both"/>
        <w:rPr>
          <w:rFonts w:ascii="Times New Roman" w:hAnsi="Times New Roman"/>
          <w:sz w:val="24"/>
          <w:szCs w:val="24"/>
        </w:rPr>
      </w:pPr>
      <w:r>
        <w:rPr>
          <w:rFonts w:ascii="Times New Roman" w:hAnsi="Times New Roman"/>
          <w:sz w:val="24"/>
          <w:szCs w:val="24"/>
        </w:rPr>
        <w:t>określenie terminu i miejsca składania dokumentów.</w:t>
      </w:r>
    </w:p>
    <w:p w:rsidR="00671FF5" w:rsidRDefault="00671FF5" w:rsidP="00671FF5">
      <w:pPr>
        <w:numPr>
          <w:ilvl w:val="0"/>
          <w:numId w:val="2"/>
        </w:numPr>
        <w:tabs>
          <w:tab w:val="left" w:pos="709"/>
        </w:tabs>
        <w:spacing w:after="0" w:line="240" w:lineRule="auto"/>
        <w:jc w:val="both"/>
        <w:rPr>
          <w:rFonts w:ascii="Times New Roman" w:hAnsi="Times New Roman"/>
          <w:sz w:val="24"/>
          <w:szCs w:val="24"/>
        </w:rPr>
      </w:pPr>
      <w:r>
        <w:rPr>
          <w:rFonts w:ascii="Times New Roman" w:hAnsi="Times New Roman"/>
          <w:sz w:val="24"/>
          <w:szCs w:val="24"/>
        </w:rPr>
        <w:t>W ogłoszeniu o naborze kandydatów na wolne stanowisko urzędnicze zamieszcza się dodatkowo:</w:t>
      </w:r>
    </w:p>
    <w:p w:rsidR="00671FF5" w:rsidRDefault="00671FF5" w:rsidP="00671FF5">
      <w:pPr>
        <w:numPr>
          <w:ilvl w:val="0"/>
          <w:numId w:val="4"/>
        </w:numPr>
        <w:tabs>
          <w:tab w:val="left" w:pos="709"/>
        </w:tabs>
        <w:spacing w:after="0" w:line="240" w:lineRule="auto"/>
        <w:jc w:val="both"/>
        <w:rPr>
          <w:rFonts w:ascii="Times New Roman" w:hAnsi="Times New Roman"/>
          <w:sz w:val="24"/>
          <w:szCs w:val="24"/>
        </w:rPr>
      </w:pPr>
      <w:r>
        <w:rPr>
          <w:rFonts w:ascii="Times New Roman" w:hAnsi="Times New Roman"/>
          <w:sz w:val="24"/>
          <w:szCs w:val="24"/>
        </w:rPr>
        <w:t>wskazanie warunków pracy na danym stanowisku;</w:t>
      </w:r>
    </w:p>
    <w:p w:rsidR="00671FF5" w:rsidRDefault="00671FF5" w:rsidP="00671FF5">
      <w:pPr>
        <w:numPr>
          <w:ilvl w:val="0"/>
          <w:numId w:val="4"/>
        </w:numPr>
        <w:tabs>
          <w:tab w:val="left" w:pos="709"/>
        </w:tabs>
        <w:spacing w:after="0" w:line="240" w:lineRule="auto"/>
        <w:jc w:val="both"/>
        <w:rPr>
          <w:rFonts w:ascii="Times New Roman" w:hAnsi="Times New Roman"/>
          <w:sz w:val="24"/>
          <w:szCs w:val="24"/>
        </w:rPr>
      </w:pPr>
      <w:r>
        <w:rPr>
          <w:rFonts w:ascii="Times New Roman" w:hAnsi="Times New Roman"/>
          <w:sz w:val="24"/>
          <w:szCs w:val="24"/>
        </w:rPr>
        <w:t>informację o wysokości wskaźnika zatrudnienia osób niepełnosprawnych</w:t>
      </w:r>
      <w:r>
        <w:rPr>
          <w:rFonts w:ascii="Times New Roman" w:hAnsi="Times New Roman"/>
          <w:sz w:val="24"/>
          <w:szCs w:val="24"/>
        </w:rPr>
        <w:br/>
        <w:t xml:space="preserve"> w Mazowieckiej Jednostce Wdrażania Programów Unijnych.</w:t>
      </w:r>
    </w:p>
    <w:p w:rsidR="00671FF5" w:rsidRDefault="00671FF5" w:rsidP="00671FF5">
      <w:pPr>
        <w:tabs>
          <w:tab w:val="left" w:pos="709"/>
        </w:tabs>
        <w:spacing w:after="0" w:line="240" w:lineRule="auto"/>
        <w:ind w:left="1146"/>
        <w:jc w:val="both"/>
        <w:rPr>
          <w:rFonts w:ascii="Times New Roman" w:hAnsi="Times New Roman"/>
          <w:sz w:val="24"/>
          <w:szCs w:val="24"/>
        </w:rPr>
      </w:pPr>
    </w:p>
    <w:p w:rsidR="00671FF5" w:rsidRDefault="00671FF5" w:rsidP="00671FF5">
      <w:pPr>
        <w:tabs>
          <w:tab w:val="left" w:pos="709"/>
        </w:tabs>
        <w:spacing w:after="0" w:line="240" w:lineRule="auto"/>
        <w:ind w:left="1146"/>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4.</w:t>
      </w:r>
    </w:p>
    <w:p w:rsidR="00671FF5" w:rsidRDefault="00671FF5" w:rsidP="00671FF5">
      <w:pPr>
        <w:tabs>
          <w:tab w:val="left" w:pos="709"/>
        </w:tabs>
        <w:spacing w:after="0" w:line="240" w:lineRule="auto"/>
        <w:ind w:left="1146"/>
        <w:jc w:val="both"/>
        <w:rPr>
          <w:rFonts w:ascii="Times New Roman" w:hAnsi="Times New Roman"/>
          <w:b/>
          <w:sz w:val="24"/>
          <w:szCs w:val="24"/>
        </w:rPr>
      </w:pPr>
    </w:p>
    <w:p w:rsidR="00671FF5" w:rsidRDefault="00671FF5" w:rsidP="00671FF5">
      <w:pPr>
        <w:numPr>
          <w:ilvl w:val="0"/>
          <w:numId w:val="5"/>
        </w:numPr>
        <w:tabs>
          <w:tab w:val="left" w:pos="426"/>
        </w:tabs>
        <w:spacing w:after="0" w:line="240" w:lineRule="auto"/>
        <w:ind w:left="709" w:hanging="283"/>
        <w:jc w:val="both"/>
        <w:rPr>
          <w:rFonts w:ascii="Times New Roman" w:hAnsi="Times New Roman"/>
          <w:b/>
          <w:sz w:val="24"/>
          <w:szCs w:val="24"/>
        </w:rPr>
      </w:pPr>
      <w:r>
        <w:rPr>
          <w:rFonts w:ascii="Times New Roman" w:hAnsi="Times New Roman"/>
          <w:sz w:val="24"/>
          <w:szCs w:val="24"/>
        </w:rPr>
        <w:t>Po upływie terminu do złożenia dokumentów, określonego w ogłoszeniu o naborze, pracownik Wydziału Kadr, odpowiedzialny za proces rekrutacji:</w:t>
      </w:r>
    </w:p>
    <w:p w:rsidR="00671FF5" w:rsidRDefault="00671FF5" w:rsidP="00671FF5">
      <w:pPr>
        <w:numPr>
          <w:ilvl w:val="0"/>
          <w:numId w:val="6"/>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dokonuje selekcji ofert nadesłanych przez kandydatów w odpowiedzi</w:t>
      </w:r>
      <w:r>
        <w:rPr>
          <w:rFonts w:ascii="Times New Roman" w:hAnsi="Times New Roman"/>
          <w:sz w:val="24"/>
          <w:szCs w:val="24"/>
        </w:rPr>
        <w:br/>
        <w:t>na ogłoszenie, pod względem spełnienia przez nich wymogów formalnych określonych w ogłoszeniu o naborze na wolne stanowisko;</w:t>
      </w:r>
    </w:p>
    <w:p w:rsidR="00671FF5" w:rsidRDefault="00671FF5" w:rsidP="00671FF5">
      <w:pPr>
        <w:numPr>
          <w:ilvl w:val="0"/>
          <w:numId w:val="6"/>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przygotowuje listę kandydatów, którzy spełniają wymagania formalne zamieszczone w ogłoszeniu o naborze na wolne stanowisko;</w:t>
      </w:r>
    </w:p>
    <w:p w:rsidR="00671FF5" w:rsidRDefault="00671FF5" w:rsidP="00671FF5">
      <w:pPr>
        <w:numPr>
          <w:ilvl w:val="0"/>
          <w:numId w:val="6"/>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przekazuje listę kandydatów spełniających wymagania formalne do akceptacji Dyrektora Mazowieckiej Jednostki Wdrażania Programów Unijnych a następnie umieszcza ją w Biuletynie Informacji Publicznej;</w:t>
      </w:r>
    </w:p>
    <w:p w:rsidR="00671FF5" w:rsidRDefault="00671FF5" w:rsidP="00671FF5">
      <w:pPr>
        <w:numPr>
          <w:ilvl w:val="0"/>
          <w:numId w:val="6"/>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przekazuje aplikacje kandydatów spełniających wymagania formalne Kierownikowi Wydziału wnioskującemu o nabór na wolne stanowisko urzędnicze lub Dyrektorowi Jednostki w przypadku naboru na kierownicze stanowisko urzędnicze;</w:t>
      </w:r>
    </w:p>
    <w:p w:rsidR="00671FF5" w:rsidRDefault="00671FF5" w:rsidP="00671FF5">
      <w:pPr>
        <w:numPr>
          <w:ilvl w:val="0"/>
          <w:numId w:val="5"/>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Kierownik Wydziału wnioskujący o nabór na wolne stanowisko urzędnicze lub Dyrektor Jednostki w przypadku naboru na kierownicze stanowisko urzędnicze wybiera spośród kandydatów spełniających wymogi formalne osoby, które zostaną zaproszone na rozmowę kwalifikacyjną;</w:t>
      </w:r>
    </w:p>
    <w:p w:rsidR="00671FF5" w:rsidRDefault="00671FF5" w:rsidP="00671FF5">
      <w:pPr>
        <w:numPr>
          <w:ilvl w:val="0"/>
          <w:numId w:val="5"/>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Pracownik Wydziału Kadr ustala w porozumieniu z Kierownikiem Wydziału, który wnioskuje o nabór na wolne stanowisko urzędnicze lub z Dyrektorem Jednostki</w:t>
      </w:r>
      <w:r>
        <w:rPr>
          <w:rFonts w:ascii="Times New Roman" w:hAnsi="Times New Roman"/>
          <w:sz w:val="24"/>
          <w:szCs w:val="24"/>
        </w:rPr>
        <w:br/>
        <w:t>w przypadku naboru na kierownicze stanowisko urzędnicze, termin i miejsce spotkania Komisji, a następnie powiadamia o tym kandydatów nie później niż na</w:t>
      </w:r>
      <w:r>
        <w:rPr>
          <w:rFonts w:ascii="Times New Roman" w:hAnsi="Times New Roman"/>
          <w:sz w:val="24"/>
          <w:szCs w:val="24"/>
        </w:rPr>
        <w:br/>
        <w:t>2 dni przed terminem spotkania.</w:t>
      </w:r>
    </w:p>
    <w:p w:rsidR="00671FF5" w:rsidRDefault="00671FF5" w:rsidP="00671FF5">
      <w:pPr>
        <w:numPr>
          <w:ilvl w:val="0"/>
          <w:numId w:val="5"/>
        </w:numPr>
        <w:tabs>
          <w:tab w:val="left" w:pos="426"/>
        </w:tabs>
        <w:spacing w:after="0" w:line="240" w:lineRule="auto"/>
        <w:jc w:val="both"/>
        <w:rPr>
          <w:rFonts w:ascii="Times New Roman" w:hAnsi="Times New Roman"/>
          <w:sz w:val="24"/>
          <w:szCs w:val="24"/>
        </w:rPr>
      </w:pPr>
      <w:r>
        <w:rPr>
          <w:rFonts w:ascii="Times New Roman" w:hAnsi="Times New Roman"/>
          <w:sz w:val="24"/>
          <w:szCs w:val="24"/>
        </w:rPr>
        <w:t>O terminie oraz miejscu przeprowadzeniu rozmowy kwalifikacyjnej wybrani kandydaci, którzy spełniają wymogi formalne, zostają poinformowani telefonicznie lub poprzez e-mail.</w:t>
      </w:r>
    </w:p>
    <w:p w:rsidR="00671FF5" w:rsidRDefault="00671FF5" w:rsidP="00671FF5">
      <w:pPr>
        <w:tabs>
          <w:tab w:val="left" w:pos="426"/>
        </w:tabs>
        <w:spacing w:after="0" w:line="240" w:lineRule="auto"/>
        <w:jc w:val="both"/>
        <w:rPr>
          <w:rFonts w:ascii="Times New Roman" w:hAnsi="Times New Roman"/>
          <w:sz w:val="24"/>
          <w:szCs w:val="24"/>
        </w:rPr>
      </w:pPr>
    </w:p>
    <w:p w:rsidR="00671FF5" w:rsidRDefault="00671FF5" w:rsidP="00671FF5">
      <w:pPr>
        <w:tabs>
          <w:tab w:val="left" w:pos="426"/>
        </w:tabs>
        <w:spacing w:after="0" w:line="240" w:lineRule="auto"/>
        <w:ind w:left="786"/>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5.</w:t>
      </w:r>
    </w:p>
    <w:p w:rsidR="00671FF5" w:rsidRDefault="00671FF5" w:rsidP="00671FF5">
      <w:pPr>
        <w:tabs>
          <w:tab w:val="left" w:pos="426"/>
        </w:tabs>
        <w:spacing w:after="0" w:line="240" w:lineRule="auto"/>
        <w:ind w:left="786"/>
        <w:jc w:val="both"/>
        <w:rPr>
          <w:rFonts w:ascii="Times New Roman" w:hAnsi="Times New Roman"/>
          <w:b/>
          <w:sz w:val="24"/>
          <w:szCs w:val="24"/>
        </w:rPr>
      </w:pPr>
    </w:p>
    <w:p w:rsidR="00671FF5" w:rsidRDefault="00671FF5" w:rsidP="00671FF5">
      <w:pPr>
        <w:numPr>
          <w:ilvl w:val="0"/>
          <w:numId w:val="7"/>
        </w:numPr>
        <w:tabs>
          <w:tab w:val="left" w:pos="426"/>
        </w:tabs>
        <w:spacing w:after="0" w:line="240" w:lineRule="auto"/>
        <w:jc w:val="both"/>
        <w:rPr>
          <w:rFonts w:ascii="Times New Roman" w:hAnsi="Times New Roman"/>
          <w:sz w:val="24"/>
          <w:szCs w:val="24"/>
        </w:rPr>
      </w:pPr>
      <w:r>
        <w:rPr>
          <w:rFonts w:ascii="Times New Roman" w:hAnsi="Times New Roman"/>
          <w:sz w:val="24"/>
          <w:szCs w:val="24"/>
        </w:rPr>
        <w:t>W skład Komisji rekrutującej na wolne stanowisko urzędnicze i kierownicze stanowisko urzędnicze – do stanowiska kierownika wydziału włącznie -wchodzą:</w:t>
      </w:r>
    </w:p>
    <w:p w:rsidR="00671FF5" w:rsidRDefault="00671FF5" w:rsidP="00671FF5">
      <w:pPr>
        <w:numPr>
          <w:ilvl w:val="0"/>
          <w:numId w:val="8"/>
        </w:numPr>
        <w:tabs>
          <w:tab w:val="left" w:pos="426"/>
        </w:tabs>
        <w:spacing w:after="0" w:line="240" w:lineRule="auto"/>
        <w:jc w:val="both"/>
        <w:rPr>
          <w:rFonts w:ascii="Times New Roman" w:hAnsi="Times New Roman"/>
          <w:sz w:val="24"/>
          <w:szCs w:val="24"/>
        </w:rPr>
      </w:pPr>
      <w:r>
        <w:rPr>
          <w:rFonts w:ascii="Times New Roman" w:hAnsi="Times New Roman"/>
          <w:sz w:val="24"/>
          <w:szCs w:val="24"/>
        </w:rPr>
        <w:t>pracownik Wydziału Kadr odpowiedzialny za proces rekrutacji – Przewodniczący Komisji;</w:t>
      </w:r>
    </w:p>
    <w:p w:rsidR="00671FF5" w:rsidRDefault="00671FF5" w:rsidP="00671FF5">
      <w:pPr>
        <w:numPr>
          <w:ilvl w:val="0"/>
          <w:numId w:val="8"/>
        </w:numPr>
        <w:tabs>
          <w:tab w:val="left" w:pos="426"/>
        </w:tabs>
        <w:spacing w:after="0" w:line="240" w:lineRule="auto"/>
        <w:jc w:val="both"/>
        <w:rPr>
          <w:rFonts w:ascii="Times New Roman" w:hAnsi="Times New Roman"/>
          <w:sz w:val="24"/>
          <w:szCs w:val="24"/>
        </w:rPr>
      </w:pPr>
      <w:r>
        <w:rPr>
          <w:rFonts w:ascii="Times New Roman" w:hAnsi="Times New Roman"/>
          <w:sz w:val="24"/>
          <w:szCs w:val="24"/>
        </w:rPr>
        <w:t>zastępca Dyrektora lub kierownik wydziału, który wnioskował o rekrutację</w:t>
      </w:r>
      <w:r>
        <w:rPr>
          <w:rFonts w:ascii="Times New Roman" w:hAnsi="Times New Roman"/>
          <w:sz w:val="24"/>
          <w:szCs w:val="24"/>
        </w:rPr>
        <w:br/>
        <w:t>lub upoważniony przez niego pracownik;</w:t>
      </w:r>
    </w:p>
    <w:p w:rsidR="00671FF5" w:rsidRDefault="00671FF5" w:rsidP="00671FF5">
      <w:pPr>
        <w:numPr>
          <w:ilvl w:val="0"/>
          <w:numId w:val="7"/>
        </w:numPr>
        <w:tabs>
          <w:tab w:val="left" w:pos="426"/>
        </w:tabs>
        <w:spacing w:after="0" w:line="240" w:lineRule="auto"/>
        <w:ind w:left="709" w:hanging="283"/>
        <w:jc w:val="both"/>
        <w:rPr>
          <w:rFonts w:ascii="Times New Roman" w:hAnsi="Times New Roman"/>
          <w:sz w:val="24"/>
          <w:szCs w:val="24"/>
        </w:rPr>
      </w:pPr>
      <w:r>
        <w:rPr>
          <w:rFonts w:ascii="Times New Roman" w:hAnsi="Times New Roman"/>
          <w:sz w:val="24"/>
          <w:szCs w:val="24"/>
        </w:rPr>
        <w:lastRenderedPageBreak/>
        <w:t>Skład Komisji rekrutującej na wolne stanowisko urzędnicze i kierownicze stanowisko urzędnicze – zatwierdza Dyrektor Mazowieckiej Jednostki Wdrażania Programów Unijnych.</w:t>
      </w:r>
    </w:p>
    <w:p w:rsidR="00671FF5" w:rsidRDefault="00671FF5" w:rsidP="00671FF5">
      <w:pPr>
        <w:numPr>
          <w:ilvl w:val="0"/>
          <w:numId w:val="7"/>
        </w:numPr>
        <w:tabs>
          <w:tab w:val="left" w:pos="426"/>
        </w:tabs>
        <w:spacing w:after="0" w:line="240" w:lineRule="auto"/>
        <w:ind w:left="709" w:hanging="283"/>
        <w:jc w:val="both"/>
        <w:rPr>
          <w:rFonts w:ascii="Times New Roman" w:hAnsi="Times New Roman"/>
          <w:sz w:val="24"/>
          <w:szCs w:val="24"/>
        </w:rPr>
      </w:pPr>
      <w:r>
        <w:rPr>
          <w:rFonts w:ascii="Times New Roman" w:hAnsi="Times New Roman"/>
          <w:sz w:val="24"/>
          <w:szCs w:val="24"/>
        </w:rPr>
        <w:t>Skład Komisji rekrutującej na wolne kierownicze stanowisko urzędnicze</w:t>
      </w:r>
      <w:r>
        <w:rPr>
          <w:rFonts w:ascii="Times New Roman" w:hAnsi="Times New Roman"/>
          <w:sz w:val="24"/>
          <w:szCs w:val="24"/>
        </w:rPr>
        <w:br/>
        <w:t>tj. stanowisko zastępcy dyrektora, określa i zatwierdza Dyrektor Mazowieckiej Jednostki Wdrażania Programów Unijnych.</w:t>
      </w:r>
    </w:p>
    <w:p w:rsidR="00671FF5" w:rsidRDefault="00671FF5" w:rsidP="00671FF5">
      <w:pPr>
        <w:tabs>
          <w:tab w:val="left" w:pos="426"/>
        </w:tabs>
        <w:spacing w:after="0" w:line="240" w:lineRule="auto"/>
        <w:ind w:left="709"/>
        <w:jc w:val="both"/>
        <w:rPr>
          <w:rFonts w:ascii="Times New Roman" w:hAnsi="Times New Roman"/>
          <w:sz w:val="24"/>
          <w:szCs w:val="24"/>
        </w:rPr>
      </w:pPr>
    </w:p>
    <w:p w:rsidR="00671FF5" w:rsidRDefault="00671FF5" w:rsidP="00671FF5">
      <w:pPr>
        <w:tabs>
          <w:tab w:val="left" w:pos="426"/>
        </w:tabs>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6.</w:t>
      </w:r>
    </w:p>
    <w:p w:rsidR="00671FF5" w:rsidRDefault="00671FF5" w:rsidP="00671FF5">
      <w:pPr>
        <w:tabs>
          <w:tab w:val="left" w:pos="426"/>
        </w:tabs>
        <w:spacing w:after="0" w:line="240" w:lineRule="auto"/>
        <w:jc w:val="both"/>
        <w:rPr>
          <w:rFonts w:ascii="Times New Roman" w:hAnsi="Times New Roman"/>
          <w:b/>
          <w:sz w:val="24"/>
          <w:szCs w:val="24"/>
        </w:rPr>
      </w:pPr>
    </w:p>
    <w:p w:rsidR="00671FF5" w:rsidRDefault="00671FF5" w:rsidP="00671FF5">
      <w:pPr>
        <w:numPr>
          <w:ilvl w:val="0"/>
          <w:numId w:val="9"/>
        </w:numPr>
        <w:tabs>
          <w:tab w:val="left" w:pos="426"/>
        </w:tabs>
        <w:spacing w:after="0" w:line="240" w:lineRule="auto"/>
        <w:jc w:val="both"/>
        <w:rPr>
          <w:rFonts w:ascii="Times New Roman" w:hAnsi="Times New Roman"/>
          <w:sz w:val="24"/>
          <w:szCs w:val="24"/>
        </w:rPr>
      </w:pPr>
      <w:r>
        <w:rPr>
          <w:rFonts w:ascii="Times New Roman" w:hAnsi="Times New Roman"/>
          <w:sz w:val="24"/>
          <w:szCs w:val="24"/>
        </w:rPr>
        <w:t>Do zadań Komisji należy przeprowadzenie postępowania kwalifikacyjnego celem wyłonienia najlepszego kandydata na wolne stanowisko urzędnicze / kierownicze stanowisko urzędnicze.</w:t>
      </w:r>
    </w:p>
    <w:p w:rsidR="00671FF5" w:rsidRDefault="00671FF5" w:rsidP="00671FF5">
      <w:pPr>
        <w:numPr>
          <w:ilvl w:val="0"/>
          <w:numId w:val="9"/>
        </w:numPr>
        <w:tabs>
          <w:tab w:val="left" w:pos="426"/>
        </w:tabs>
        <w:spacing w:after="0" w:line="240" w:lineRule="auto"/>
        <w:ind w:left="709" w:hanging="283"/>
        <w:jc w:val="both"/>
        <w:rPr>
          <w:rFonts w:ascii="Times New Roman" w:hAnsi="Times New Roman"/>
          <w:sz w:val="24"/>
          <w:szCs w:val="24"/>
        </w:rPr>
      </w:pPr>
      <w:r>
        <w:rPr>
          <w:rFonts w:ascii="Times New Roman" w:hAnsi="Times New Roman"/>
          <w:sz w:val="24"/>
          <w:szCs w:val="24"/>
        </w:rPr>
        <w:t>Członkowie Komisji wykonują powierzone im czynności w dobrej wierze</w:t>
      </w:r>
      <w:r>
        <w:rPr>
          <w:rFonts w:ascii="Times New Roman" w:hAnsi="Times New Roman"/>
          <w:sz w:val="24"/>
          <w:szCs w:val="24"/>
        </w:rPr>
        <w:br/>
        <w:t>z zachowaniem najwyższej staranności, kierując się wyłącznie przepisami prawa,</w:t>
      </w:r>
      <w:r>
        <w:rPr>
          <w:rFonts w:ascii="Times New Roman" w:hAnsi="Times New Roman"/>
          <w:sz w:val="24"/>
          <w:szCs w:val="24"/>
        </w:rPr>
        <w:br/>
        <w:t>swoją wiedzą oraz doświadczeniem.</w:t>
      </w:r>
    </w:p>
    <w:p w:rsidR="00671FF5" w:rsidRDefault="00671FF5" w:rsidP="00671FF5">
      <w:pPr>
        <w:tabs>
          <w:tab w:val="left" w:pos="426"/>
        </w:tabs>
        <w:spacing w:after="0" w:line="240" w:lineRule="auto"/>
        <w:ind w:left="426"/>
        <w:jc w:val="both"/>
        <w:rPr>
          <w:rFonts w:ascii="Times New Roman" w:hAnsi="Times New Roman"/>
          <w:sz w:val="24"/>
          <w:szCs w:val="24"/>
        </w:rPr>
      </w:pPr>
    </w:p>
    <w:p w:rsidR="00671FF5" w:rsidRDefault="00671FF5" w:rsidP="00671FF5">
      <w:pPr>
        <w:tabs>
          <w:tab w:val="left" w:pos="426"/>
        </w:tabs>
        <w:spacing w:after="0" w:line="240" w:lineRule="auto"/>
        <w:ind w:left="426"/>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7.</w:t>
      </w:r>
    </w:p>
    <w:p w:rsidR="00671FF5" w:rsidRDefault="00671FF5" w:rsidP="00671FF5">
      <w:pPr>
        <w:tabs>
          <w:tab w:val="left" w:pos="426"/>
        </w:tabs>
        <w:spacing w:after="0" w:line="240" w:lineRule="auto"/>
        <w:ind w:left="426"/>
        <w:jc w:val="both"/>
        <w:rPr>
          <w:rFonts w:ascii="Times New Roman" w:hAnsi="Times New Roman"/>
          <w:b/>
          <w:sz w:val="24"/>
          <w:szCs w:val="24"/>
        </w:rPr>
      </w:pPr>
    </w:p>
    <w:p w:rsidR="00671FF5" w:rsidRDefault="00671FF5" w:rsidP="00671FF5">
      <w:pPr>
        <w:numPr>
          <w:ilvl w:val="0"/>
          <w:numId w:val="10"/>
        </w:numPr>
        <w:tabs>
          <w:tab w:val="left" w:pos="426"/>
        </w:tabs>
        <w:spacing w:after="0" w:line="240" w:lineRule="auto"/>
        <w:jc w:val="both"/>
        <w:rPr>
          <w:rFonts w:ascii="Times New Roman" w:hAnsi="Times New Roman"/>
          <w:sz w:val="24"/>
          <w:szCs w:val="24"/>
        </w:rPr>
      </w:pPr>
      <w:r>
        <w:rPr>
          <w:rFonts w:ascii="Times New Roman" w:hAnsi="Times New Roman"/>
          <w:sz w:val="24"/>
          <w:szCs w:val="24"/>
        </w:rPr>
        <w:t>Postępowanie kwalifikacyjne przebiega w dwóch etapach.</w:t>
      </w:r>
    </w:p>
    <w:p w:rsidR="00671FF5" w:rsidRDefault="00671FF5" w:rsidP="00671FF5">
      <w:pPr>
        <w:numPr>
          <w:ilvl w:val="0"/>
          <w:numId w:val="10"/>
        </w:numPr>
        <w:tabs>
          <w:tab w:val="left" w:pos="426"/>
        </w:tabs>
        <w:spacing w:after="0" w:line="240" w:lineRule="auto"/>
        <w:ind w:left="709" w:hanging="289"/>
        <w:jc w:val="both"/>
        <w:rPr>
          <w:rFonts w:ascii="Times New Roman" w:hAnsi="Times New Roman"/>
          <w:sz w:val="24"/>
          <w:szCs w:val="24"/>
        </w:rPr>
      </w:pPr>
      <w:r>
        <w:rPr>
          <w:rFonts w:ascii="Times New Roman" w:hAnsi="Times New Roman"/>
          <w:sz w:val="24"/>
          <w:szCs w:val="24"/>
        </w:rPr>
        <w:t>W pierwszym etapie postępowania kwalifikacyjnego spośród osób, które spełniły wymagania formalne zostają wyłonieni kandydaci do rozmowy kwalifikacyjnej.</w:t>
      </w:r>
    </w:p>
    <w:p w:rsidR="00671FF5" w:rsidRDefault="00671FF5" w:rsidP="00671FF5">
      <w:pPr>
        <w:numPr>
          <w:ilvl w:val="0"/>
          <w:numId w:val="10"/>
        </w:numPr>
        <w:tabs>
          <w:tab w:val="left" w:pos="426"/>
        </w:tabs>
        <w:spacing w:after="0" w:line="240" w:lineRule="auto"/>
        <w:ind w:left="709" w:hanging="289"/>
        <w:jc w:val="both"/>
        <w:rPr>
          <w:rFonts w:ascii="Times New Roman" w:hAnsi="Times New Roman"/>
          <w:sz w:val="24"/>
          <w:szCs w:val="24"/>
        </w:rPr>
      </w:pPr>
      <w:r>
        <w:rPr>
          <w:rFonts w:ascii="Times New Roman" w:hAnsi="Times New Roman"/>
          <w:sz w:val="24"/>
          <w:szCs w:val="24"/>
        </w:rPr>
        <w:t>Celem rozmowy kwalifikacyjnej jest ustalenie, w jakim stopniu kandydat spełnia oczekiwania stawiane na stanowisku, na które prowadzona jest rekrutacja. Przedstawiciel wydziału zadaje kandydatowi pytania merytoryczne, aby ustalić, czy kandydat posiada wiedzę, niezbędną do wykonywania zadań na tym stanowisku.</w:t>
      </w:r>
    </w:p>
    <w:p w:rsidR="00671FF5" w:rsidRDefault="00671FF5" w:rsidP="00671FF5">
      <w:pPr>
        <w:tabs>
          <w:tab w:val="left" w:pos="426"/>
        </w:tabs>
        <w:spacing w:after="0" w:line="240" w:lineRule="auto"/>
        <w:ind w:left="709"/>
        <w:jc w:val="both"/>
        <w:rPr>
          <w:rFonts w:ascii="Times New Roman" w:hAnsi="Times New Roman"/>
          <w:sz w:val="24"/>
          <w:szCs w:val="24"/>
        </w:rPr>
      </w:pPr>
    </w:p>
    <w:p w:rsidR="00671FF5" w:rsidRDefault="00671FF5" w:rsidP="00671FF5">
      <w:pPr>
        <w:tabs>
          <w:tab w:val="left" w:pos="426"/>
        </w:tabs>
        <w:spacing w:after="0" w:line="240" w:lineRule="auto"/>
        <w:ind w:left="709"/>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8.</w:t>
      </w:r>
    </w:p>
    <w:p w:rsidR="00671FF5" w:rsidRDefault="00671FF5" w:rsidP="00671FF5">
      <w:pPr>
        <w:tabs>
          <w:tab w:val="left" w:pos="426"/>
        </w:tabs>
        <w:spacing w:after="0" w:line="240" w:lineRule="auto"/>
        <w:ind w:left="709"/>
        <w:jc w:val="both"/>
        <w:rPr>
          <w:rFonts w:ascii="Times New Roman" w:hAnsi="Times New Roman"/>
          <w:b/>
          <w:sz w:val="24"/>
          <w:szCs w:val="24"/>
        </w:rPr>
      </w:pPr>
    </w:p>
    <w:p w:rsidR="00671FF5" w:rsidRDefault="00671FF5" w:rsidP="00671FF5">
      <w:pPr>
        <w:numPr>
          <w:ilvl w:val="0"/>
          <w:numId w:val="11"/>
        </w:numPr>
        <w:tabs>
          <w:tab w:val="left" w:pos="426"/>
        </w:tabs>
        <w:spacing w:after="0" w:line="240" w:lineRule="auto"/>
        <w:ind w:left="709"/>
        <w:jc w:val="both"/>
        <w:rPr>
          <w:rFonts w:ascii="Times New Roman" w:hAnsi="Times New Roman"/>
          <w:b/>
          <w:sz w:val="24"/>
          <w:szCs w:val="24"/>
        </w:rPr>
      </w:pPr>
      <w:r>
        <w:rPr>
          <w:rFonts w:ascii="Times New Roman" w:hAnsi="Times New Roman"/>
          <w:sz w:val="24"/>
          <w:szCs w:val="24"/>
        </w:rPr>
        <w:t>Po zakończonych rozmowach kwalifikacyjnych Komisja sporządza protokół,</w:t>
      </w:r>
      <w:r>
        <w:rPr>
          <w:rFonts w:ascii="Times New Roman" w:hAnsi="Times New Roman"/>
          <w:sz w:val="24"/>
          <w:szCs w:val="24"/>
        </w:rPr>
        <w:br/>
        <w:t>w którym członkowie Komisji rekomendują wybranego w postępowaniu rekrutacyjnym kandydata.</w:t>
      </w:r>
    </w:p>
    <w:p w:rsidR="00671FF5" w:rsidRDefault="00671FF5" w:rsidP="00671FF5">
      <w:pPr>
        <w:numPr>
          <w:ilvl w:val="0"/>
          <w:numId w:val="11"/>
        </w:numPr>
        <w:tabs>
          <w:tab w:val="left" w:pos="426"/>
        </w:tabs>
        <w:spacing w:after="0" w:line="240" w:lineRule="auto"/>
        <w:ind w:left="709"/>
        <w:jc w:val="both"/>
        <w:rPr>
          <w:rFonts w:ascii="Times New Roman" w:hAnsi="Times New Roman"/>
          <w:b/>
          <w:sz w:val="24"/>
          <w:szCs w:val="24"/>
        </w:rPr>
      </w:pPr>
      <w:r>
        <w:rPr>
          <w:rFonts w:ascii="Times New Roman" w:hAnsi="Times New Roman"/>
          <w:sz w:val="24"/>
          <w:szCs w:val="24"/>
        </w:rPr>
        <w:t>Protokół zawiera w szczególności:</w:t>
      </w:r>
    </w:p>
    <w:p w:rsidR="00671FF5" w:rsidRDefault="00671FF5" w:rsidP="00671FF5">
      <w:pPr>
        <w:numPr>
          <w:ilvl w:val="0"/>
          <w:numId w:val="12"/>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określenie stanowiska urzędniczego, na które był prowadzony nabór, liczbę kandydatów oraz imiona, nazwiska i adresy nie więcej niż 5 najlepszych kandydatów uszeregowanych według poziomu spełniania przez nich wymagań określonych w ogłoszeniu o naborze, a w przypadku stanowiska urzędniczego dodatkowo wskazanie kandydatów z orzeczonym ( i udokumentowanym na etapie składania aplikacji) stopniem niepełnosprawności;</w:t>
      </w:r>
    </w:p>
    <w:p w:rsidR="00671FF5" w:rsidRDefault="00671FF5" w:rsidP="00671FF5">
      <w:pPr>
        <w:numPr>
          <w:ilvl w:val="0"/>
          <w:numId w:val="12"/>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liczbę nadesłanych ofert na stanowisko, w tym liczbę ofert spełniających wymagania formalne;</w:t>
      </w:r>
    </w:p>
    <w:p w:rsidR="00671FF5" w:rsidRDefault="00671FF5" w:rsidP="00671FF5">
      <w:pPr>
        <w:numPr>
          <w:ilvl w:val="0"/>
          <w:numId w:val="12"/>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informację o zastosowanych metodach i technikach naboru;</w:t>
      </w:r>
    </w:p>
    <w:p w:rsidR="00671FF5" w:rsidRDefault="00671FF5" w:rsidP="00671FF5">
      <w:pPr>
        <w:numPr>
          <w:ilvl w:val="0"/>
          <w:numId w:val="12"/>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uzasadnienie dokonanego wyboru;</w:t>
      </w:r>
    </w:p>
    <w:p w:rsidR="00671FF5" w:rsidRDefault="00671FF5" w:rsidP="00671FF5">
      <w:pPr>
        <w:numPr>
          <w:ilvl w:val="0"/>
          <w:numId w:val="12"/>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skład komisji przeprowadzającej nabór.</w:t>
      </w:r>
    </w:p>
    <w:p w:rsidR="00671FF5" w:rsidRDefault="00671FF5" w:rsidP="00671FF5">
      <w:pPr>
        <w:numPr>
          <w:ilvl w:val="0"/>
          <w:numId w:val="11"/>
        </w:numPr>
        <w:tabs>
          <w:tab w:val="left" w:pos="426"/>
        </w:tabs>
        <w:spacing w:after="0" w:line="240" w:lineRule="auto"/>
        <w:ind w:left="709" w:hanging="283"/>
        <w:jc w:val="both"/>
        <w:rPr>
          <w:rFonts w:ascii="Times New Roman" w:hAnsi="Times New Roman"/>
          <w:b/>
          <w:sz w:val="24"/>
          <w:szCs w:val="24"/>
        </w:rPr>
      </w:pPr>
      <w:r>
        <w:rPr>
          <w:rFonts w:ascii="Times New Roman" w:hAnsi="Times New Roman"/>
          <w:sz w:val="24"/>
          <w:szCs w:val="24"/>
        </w:rPr>
        <w:t>Protokół, podpisany przez członków Komisji, przekazywany jest Dyrektorowi Mazowieckiej Jednostki Wdrażania Programów Unijnych, który podejmuje decyzję odnośnie wyboru kandydata na stanowisko urzędnicze i kierownicze stanowisko urzędnicze oraz:</w:t>
      </w:r>
    </w:p>
    <w:p w:rsidR="00671FF5" w:rsidRDefault="00671FF5" w:rsidP="00671FF5">
      <w:pPr>
        <w:numPr>
          <w:ilvl w:val="0"/>
          <w:numId w:val="13"/>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zatwierdza rekomendowanego kandydata lub akceptuje zdanie Komisji, gdy brak dokonanego wyboru, lub</w:t>
      </w:r>
    </w:p>
    <w:p w:rsidR="00671FF5" w:rsidRDefault="00671FF5" w:rsidP="00671FF5">
      <w:pPr>
        <w:numPr>
          <w:ilvl w:val="0"/>
          <w:numId w:val="13"/>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nie zatwierdza rekomendowanego kandydata i wtedy:</w:t>
      </w:r>
    </w:p>
    <w:p w:rsidR="00671FF5" w:rsidRDefault="00671FF5" w:rsidP="00671FF5">
      <w:pPr>
        <w:numPr>
          <w:ilvl w:val="0"/>
          <w:numId w:val="14"/>
        </w:numPr>
        <w:tabs>
          <w:tab w:val="left" w:pos="426"/>
        </w:tabs>
        <w:spacing w:after="0" w:line="240" w:lineRule="auto"/>
        <w:jc w:val="both"/>
        <w:rPr>
          <w:rFonts w:ascii="Times New Roman" w:hAnsi="Times New Roman"/>
          <w:b/>
          <w:sz w:val="24"/>
          <w:szCs w:val="24"/>
        </w:rPr>
      </w:pPr>
      <w:r>
        <w:rPr>
          <w:rFonts w:ascii="Times New Roman" w:hAnsi="Times New Roman"/>
          <w:sz w:val="24"/>
          <w:szCs w:val="24"/>
        </w:rPr>
        <w:lastRenderedPageBreak/>
        <w:t>decyduje o ponownej rekrutacji, lub</w:t>
      </w:r>
    </w:p>
    <w:p w:rsidR="00671FF5" w:rsidRDefault="00671FF5" w:rsidP="00671FF5">
      <w:pPr>
        <w:numPr>
          <w:ilvl w:val="0"/>
          <w:numId w:val="14"/>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nie wydaje zgody na ponowną rekrutację i tym samym decyduje o zamknięciu procesu rekrutacyjnego.</w:t>
      </w:r>
    </w:p>
    <w:p w:rsidR="00671FF5" w:rsidRDefault="00671FF5" w:rsidP="00671FF5">
      <w:pPr>
        <w:numPr>
          <w:ilvl w:val="0"/>
          <w:numId w:val="11"/>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W przypadku jeśli osoba ubiegająca się o wolne stanowisko urzędnicze, z wcześniej przedłożonym dokumentem o niepełnosprawności, znajduje się wśród piątki najlepszych kandydatów w protokole z rekrutacji, a w Mazowieckiej Jednostce Wdrażania Programów Unijnych wskaźnik zatrudnienia osób niepełnosprawnych,</w:t>
      </w:r>
      <w:r>
        <w:rPr>
          <w:rFonts w:ascii="Times New Roman" w:hAnsi="Times New Roman"/>
          <w:sz w:val="24"/>
          <w:szCs w:val="24"/>
        </w:rPr>
        <w:br/>
        <w:t>w rozumieniu przepisów o rehabilitacji zawodowej i społecznej oraz o zatrudnianiu osób niepełnosprawnych, w miesiącu poprzedzającym datę upublicznienia ogłoszenia o naborze, jest niższy niż 6%, przysługuje jej pierwszeństwo w zatrudnieniu.</w:t>
      </w:r>
    </w:p>
    <w:p w:rsidR="00671FF5" w:rsidRDefault="00671FF5" w:rsidP="00671FF5">
      <w:pPr>
        <w:numPr>
          <w:ilvl w:val="0"/>
          <w:numId w:val="11"/>
        </w:numPr>
        <w:tabs>
          <w:tab w:val="left" w:pos="426"/>
        </w:tabs>
        <w:spacing w:after="0" w:line="240" w:lineRule="auto"/>
        <w:ind w:left="709"/>
        <w:jc w:val="both"/>
        <w:rPr>
          <w:rFonts w:ascii="Times New Roman" w:hAnsi="Times New Roman"/>
          <w:b/>
          <w:sz w:val="24"/>
          <w:szCs w:val="24"/>
        </w:rPr>
      </w:pPr>
      <w:r>
        <w:rPr>
          <w:rFonts w:ascii="Times New Roman" w:hAnsi="Times New Roman"/>
          <w:sz w:val="24"/>
          <w:szCs w:val="24"/>
        </w:rPr>
        <w:t>Niezwłocznie po przeprowadzonym naborze, informacja o wyniku naboru jest upowszechniona w Biuletynie Informacji Publicznej oraz na tablicy informacyjnej</w:t>
      </w:r>
      <w:r>
        <w:rPr>
          <w:rFonts w:ascii="Times New Roman" w:hAnsi="Times New Roman"/>
          <w:sz w:val="24"/>
          <w:szCs w:val="24"/>
        </w:rPr>
        <w:br/>
        <w:t>w siedzibie Mazowieckiej Jednostki Wdrażania Programów Unijnych.</w:t>
      </w:r>
    </w:p>
    <w:p w:rsidR="00671FF5" w:rsidRDefault="00671FF5" w:rsidP="00671FF5">
      <w:pPr>
        <w:numPr>
          <w:ilvl w:val="0"/>
          <w:numId w:val="11"/>
        </w:numPr>
        <w:tabs>
          <w:tab w:val="left" w:pos="426"/>
        </w:tabs>
        <w:spacing w:after="0" w:line="240" w:lineRule="auto"/>
        <w:ind w:left="709"/>
        <w:jc w:val="both"/>
        <w:rPr>
          <w:rFonts w:ascii="Times New Roman" w:hAnsi="Times New Roman"/>
          <w:b/>
          <w:sz w:val="24"/>
          <w:szCs w:val="24"/>
        </w:rPr>
      </w:pPr>
      <w:r>
        <w:rPr>
          <w:rFonts w:ascii="Times New Roman" w:hAnsi="Times New Roman"/>
          <w:sz w:val="24"/>
          <w:szCs w:val="24"/>
        </w:rPr>
        <w:t>Informacja, o której mowa w ust. 5, zawiera:</w:t>
      </w:r>
    </w:p>
    <w:p w:rsidR="00671FF5" w:rsidRDefault="00671FF5" w:rsidP="00671FF5">
      <w:pPr>
        <w:numPr>
          <w:ilvl w:val="0"/>
          <w:numId w:val="15"/>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nazwę i adres jednostki;</w:t>
      </w:r>
    </w:p>
    <w:p w:rsidR="00671FF5" w:rsidRDefault="00671FF5" w:rsidP="00671FF5">
      <w:pPr>
        <w:numPr>
          <w:ilvl w:val="0"/>
          <w:numId w:val="15"/>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określenie stanowiska;</w:t>
      </w:r>
    </w:p>
    <w:p w:rsidR="00671FF5" w:rsidRDefault="00671FF5" w:rsidP="00671FF5">
      <w:pPr>
        <w:numPr>
          <w:ilvl w:val="0"/>
          <w:numId w:val="15"/>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imię i nazwisko wybranego kandydata oraz jego miejsce zamieszkania</w:t>
      </w:r>
      <w:r>
        <w:rPr>
          <w:rFonts w:ascii="Times New Roman" w:hAnsi="Times New Roman"/>
          <w:sz w:val="24"/>
          <w:szCs w:val="24"/>
        </w:rPr>
        <w:br/>
        <w:t>w rozumieniu przepisów Kodeksu cywilnego;</w:t>
      </w:r>
    </w:p>
    <w:p w:rsidR="00671FF5" w:rsidRDefault="00671FF5" w:rsidP="00671FF5">
      <w:pPr>
        <w:numPr>
          <w:ilvl w:val="0"/>
          <w:numId w:val="15"/>
        </w:numPr>
        <w:tabs>
          <w:tab w:val="left" w:pos="426"/>
        </w:tabs>
        <w:spacing w:after="0" w:line="240" w:lineRule="auto"/>
        <w:jc w:val="both"/>
        <w:rPr>
          <w:rFonts w:ascii="Times New Roman" w:hAnsi="Times New Roman"/>
          <w:b/>
          <w:sz w:val="24"/>
          <w:szCs w:val="24"/>
        </w:rPr>
      </w:pPr>
      <w:r>
        <w:rPr>
          <w:rFonts w:ascii="Times New Roman" w:hAnsi="Times New Roman"/>
          <w:sz w:val="24"/>
          <w:szCs w:val="24"/>
        </w:rPr>
        <w:t>uzasadnienie dokonanego wyboru albo uzasadnienie nierozstrzygnięcia naboru na stanowisko.</w:t>
      </w:r>
    </w:p>
    <w:p w:rsidR="00671FF5" w:rsidRDefault="00671FF5" w:rsidP="00671FF5">
      <w:pPr>
        <w:numPr>
          <w:ilvl w:val="0"/>
          <w:numId w:val="11"/>
        </w:numPr>
        <w:tabs>
          <w:tab w:val="left" w:pos="426"/>
        </w:tabs>
        <w:spacing w:after="0" w:line="240" w:lineRule="auto"/>
        <w:ind w:left="709"/>
        <w:jc w:val="both"/>
        <w:rPr>
          <w:rFonts w:ascii="Times New Roman" w:hAnsi="Times New Roman"/>
          <w:b/>
          <w:sz w:val="24"/>
          <w:szCs w:val="24"/>
        </w:rPr>
      </w:pPr>
      <w:r>
        <w:rPr>
          <w:rFonts w:ascii="Times New Roman" w:hAnsi="Times New Roman"/>
          <w:sz w:val="24"/>
          <w:szCs w:val="24"/>
        </w:rPr>
        <w:t>Jeżeli w okresie 3 miesięcy od dnia nawiązania stosunku pracy z osobą wyłonioną</w:t>
      </w:r>
      <w:r>
        <w:rPr>
          <w:rFonts w:ascii="Times New Roman" w:hAnsi="Times New Roman"/>
          <w:sz w:val="24"/>
          <w:szCs w:val="24"/>
        </w:rPr>
        <w:br/>
        <w:t>w drodze naboru zaistnieje konieczność ponownego obsadzenia tego samego stanowiska, możliwe jest zatrudnienie na tym samym stanowisku kolejnej osoby spośród najlepszych kandydatów wymienionych w protokole tego naboru. Przepisy ust. 5 i 6 stosuje się odpowiednio.</w:t>
      </w:r>
    </w:p>
    <w:p w:rsidR="00671FF5" w:rsidRDefault="00671FF5" w:rsidP="00671FF5">
      <w:pPr>
        <w:tabs>
          <w:tab w:val="left" w:pos="426"/>
        </w:tabs>
        <w:spacing w:after="0" w:line="240" w:lineRule="auto"/>
        <w:ind w:left="709"/>
        <w:jc w:val="both"/>
        <w:rPr>
          <w:rFonts w:ascii="Times New Roman" w:hAnsi="Times New Roman"/>
          <w:sz w:val="24"/>
          <w:szCs w:val="24"/>
        </w:rPr>
      </w:pPr>
    </w:p>
    <w:p w:rsidR="00671FF5" w:rsidRDefault="00671FF5" w:rsidP="00671FF5">
      <w:pPr>
        <w:tabs>
          <w:tab w:val="left" w:pos="426"/>
        </w:tabs>
        <w:spacing w:after="0" w:line="240" w:lineRule="auto"/>
        <w:ind w:left="709"/>
        <w:jc w:val="both"/>
        <w:rPr>
          <w:rFonts w:ascii="Times New Roman" w:hAnsi="Times New Roman"/>
          <w:b/>
          <w:sz w:val="24"/>
          <w:szCs w:val="24"/>
        </w:rPr>
      </w:pPr>
    </w:p>
    <w:p w:rsidR="00671FF5" w:rsidRDefault="00671FF5" w:rsidP="00671FF5">
      <w:pPr>
        <w:tabs>
          <w:tab w:val="left" w:pos="709"/>
        </w:tabs>
        <w:spacing w:after="0" w:line="240" w:lineRule="auto"/>
        <w:ind w:left="720"/>
        <w:jc w:val="both"/>
        <w:rPr>
          <w:rFonts w:ascii="Times New Roman" w:hAnsi="Times New Roman"/>
          <w:sz w:val="24"/>
          <w:szCs w:val="24"/>
        </w:rPr>
      </w:pPr>
    </w:p>
    <w:p w:rsidR="00671FF5" w:rsidRDefault="00671FF5" w:rsidP="00671FF5">
      <w:pPr>
        <w:tabs>
          <w:tab w:val="left" w:pos="3969"/>
        </w:tabs>
        <w:spacing w:after="0" w:line="240" w:lineRule="auto"/>
        <w:jc w:val="both"/>
        <w:rPr>
          <w:rFonts w:ascii="Times New Roman" w:hAnsi="Times New Roman"/>
          <w:b/>
          <w:sz w:val="24"/>
          <w:szCs w:val="24"/>
        </w:rPr>
      </w:pPr>
    </w:p>
    <w:p w:rsidR="00671FF5" w:rsidRDefault="00671FF5" w:rsidP="00671FF5">
      <w:pPr>
        <w:pStyle w:val="Akapitzlist"/>
        <w:tabs>
          <w:tab w:val="left" w:pos="3969"/>
        </w:tabs>
        <w:spacing w:after="0" w:line="240" w:lineRule="auto"/>
        <w:jc w:val="both"/>
        <w:rPr>
          <w:rFonts w:ascii="Times New Roman" w:hAnsi="Times New Roman"/>
          <w:sz w:val="24"/>
          <w:szCs w:val="24"/>
        </w:rPr>
      </w:pPr>
    </w:p>
    <w:p w:rsidR="00671FF5" w:rsidRDefault="00671FF5" w:rsidP="00671FF5">
      <w:pPr>
        <w:pStyle w:val="Akapitzlist"/>
        <w:tabs>
          <w:tab w:val="left" w:pos="3969"/>
        </w:tabs>
        <w:spacing w:after="0" w:line="240" w:lineRule="auto"/>
        <w:jc w:val="both"/>
        <w:rPr>
          <w:rFonts w:ascii="Times New Roman" w:hAnsi="Times New Roman"/>
          <w:sz w:val="24"/>
          <w:szCs w:val="24"/>
        </w:rPr>
      </w:pPr>
    </w:p>
    <w:p w:rsidR="00671FF5" w:rsidRDefault="00671FF5" w:rsidP="00671FF5">
      <w:pPr>
        <w:pStyle w:val="Akapitzlist"/>
        <w:tabs>
          <w:tab w:val="left" w:pos="3969"/>
        </w:tabs>
        <w:spacing w:after="0" w:line="240" w:lineRule="auto"/>
        <w:jc w:val="both"/>
        <w:rPr>
          <w:rFonts w:ascii="Times New Roman" w:hAnsi="Times New Roman"/>
          <w:sz w:val="24"/>
          <w:szCs w:val="24"/>
        </w:rPr>
      </w:pPr>
    </w:p>
    <w:p w:rsidR="00671FF5" w:rsidRDefault="00671FF5" w:rsidP="00671FF5">
      <w:pPr>
        <w:pStyle w:val="Akapitzlist"/>
        <w:tabs>
          <w:tab w:val="left" w:pos="3969"/>
        </w:tabs>
        <w:spacing w:after="0" w:line="240" w:lineRule="auto"/>
        <w:jc w:val="both"/>
        <w:rPr>
          <w:rFonts w:ascii="Times New Roman" w:hAnsi="Times New Roman"/>
          <w:b/>
          <w:sz w:val="24"/>
          <w:szCs w:val="24"/>
        </w:rPr>
      </w:pPr>
    </w:p>
    <w:p w:rsidR="00A0435F" w:rsidRDefault="00A0435F">
      <w:bookmarkStart w:id="0" w:name="_GoBack"/>
      <w:bookmarkEnd w:id="0"/>
    </w:p>
    <w:sectPr w:rsidR="00A0435F" w:rsidSect="004C01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0F"/>
    <w:multiLevelType w:val="hybridMultilevel"/>
    <w:tmpl w:val="ADE81D42"/>
    <w:lvl w:ilvl="0" w:tplc="C4DE1090">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nsid w:val="171A6E18"/>
    <w:multiLevelType w:val="hybridMultilevel"/>
    <w:tmpl w:val="423666A4"/>
    <w:lvl w:ilvl="0" w:tplc="3A5AE846">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nsid w:val="1A624ED6"/>
    <w:multiLevelType w:val="hybridMultilevel"/>
    <w:tmpl w:val="CC9C060E"/>
    <w:lvl w:ilvl="0" w:tplc="F5EE6608">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nsid w:val="21DB7420"/>
    <w:multiLevelType w:val="hybridMultilevel"/>
    <w:tmpl w:val="19926068"/>
    <w:lvl w:ilvl="0" w:tplc="0F06C9D2">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nsid w:val="31F70360"/>
    <w:multiLevelType w:val="hybridMultilevel"/>
    <w:tmpl w:val="217AB5EC"/>
    <w:lvl w:ilvl="0" w:tplc="99922418">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nsid w:val="32BD46BD"/>
    <w:multiLevelType w:val="hybridMultilevel"/>
    <w:tmpl w:val="1B165A68"/>
    <w:lvl w:ilvl="0" w:tplc="E50A5C2C">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nsid w:val="340E3319"/>
    <w:multiLevelType w:val="hybridMultilevel"/>
    <w:tmpl w:val="66986A5E"/>
    <w:lvl w:ilvl="0" w:tplc="3C0CF36E">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nsid w:val="371554CA"/>
    <w:multiLevelType w:val="hybridMultilevel"/>
    <w:tmpl w:val="EA1AA874"/>
    <w:lvl w:ilvl="0" w:tplc="1F72C1D0">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nsid w:val="37B43D16"/>
    <w:multiLevelType w:val="hybridMultilevel"/>
    <w:tmpl w:val="977E3FEA"/>
    <w:lvl w:ilvl="0" w:tplc="616A9C8E">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nsid w:val="3A9D5BD0"/>
    <w:multiLevelType w:val="hybridMultilevel"/>
    <w:tmpl w:val="54EC59F6"/>
    <w:lvl w:ilvl="0" w:tplc="93DAB69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E660FEA"/>
    <w:multiLevelType w:val="hybridMultilevel"/>
    <w:tmpl w:val="F4E0C3D2"/>
    <w:lvl w:ilvl="0" w:tplc="C96E1AA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nsid w:val="47D20F31"/>
    <w:multiLevelType w:val="hybridMultilevel"/>
    <w:tmpl w:val="D3700724"/>
    <w:lvl w:ilvl="0" w:tplc="FB2A1AF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nsid w:val="54017319"/>
    <w:multiLevelType w:val="hybridMultilevel"/>
    <w:tmpl w:val="29F88FCE"/>
    <w:lvl w:ilvl="0" w:tplc="0AE8D3F0">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nsid w:val="572E3F95"/>
    <w:multiLevelType w:val="hybridMultilevel"/>
    <w:tmpl w:val="3C20EF2C"/>
    <w:lvl w:ilvl="0" w:tplc="2C0E97F4">
      <w:start w:val="1"/>
      <w:numFmt w:val="decimal"/>
      <w:lvlText w:val="%1."/>
      <w:lvlJc w:val="left"/>
      <w:pPr>
        <w:ind w:left="780" w:hanging="360"/>
      </w:pPr>
      <w:rPr>
        <w:b w:val="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4">
    <w:nsid w:val="7D0927EF"/>
    <w:multiLevelType w:val="hybridMultilevel"/>
    <w:tmpl w:val="A0C2AC4E"/>
    <w:lvl w:ilvl="0" w:tplc="865CF312">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6EEE"/>
    <w:rsid w:val="001A7413"/>
    <w:rsid w:val="004C018E"/>
    <w:rsid w:val="00671FF5"/>
    <w:rsid w:val="00A0435F"/>
    <w:rsid w:val="00AC6E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FF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F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FF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1FF5"/>
    <w:pPr>
      <w:ind w:left="720"/>
      <w:contextualSpacing/>
    </w:pPr>
  </w:style>
</w:styles>
</file>

<file path=word/webSettings.xml><?xml version="1.0" encoding="utf-8"?>
<w:webSettings xmlns:r="http://schemas.openxmlformats.org/officeDocument/2006/relationships" xmlns:w="http://schemas.openxmlformats.org/wordprocessingml/2006/main">
  <w:divs>
    <w:div w:id="11605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7901</Characters>
  <Application>Microsoft Office Word</Application>
  <DocSecurity>0</DocSecurity>
  <Lines>65</Lines>
  <Paragraphs>18</Paragraphs>
  <ScaleCrop>false</ScaleCrop>
  <Company>Microsoft</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Płodzik</dc:creator>
  <cp:keywords/>
  <dc:description/>
  <cp:lastModifiedBy>LENOVO USER</cp:lastModifiedBy>
  <cp:revision>4</cp:revision>
  <dcterms:created xsi:type="dcterms:W3CDTF">2012-03-23T10:53:00Z</dcterms:created>
  <dcterms:modified xsi:type="dcterms:W3CDTF">2012-03-23T14:25:00Z</dcterms:modified>
</cp:coreProperties>
</file>